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Aucun"/>
          <w:rFonts w:ascii="Calibri" w:hAnsi="Calibri" w:eastAsia="Calibri" w:cs="Calibri"/>
          <w:b/>
          <w:bCs/>
          <w:sz w:val="28"/>
          <w:szCs w:val="28"/>
        </w:rPr>
      </w:pPr>
      <w:r>
        <w:rPr>
          <w:rStyle w:val="Aucun"/>
          <w:rFonts w:ascii="Calibri" w:hAnsi="Calibri"/>
          <w:b/>
          <w:bCs/>
          <w:sz w:val="28"/>
          <w:szCs w:val="28"/>
          <w:lang w:val="fr-FR"/>
        </w:rPr>
        <w:t>Demande de passage d’</w:t>
      </w:r>
      <w:r>
        <w:rPr>
          <w:rStyle w:val="Aucun"/>
          <w:rFonts w:ascii="Calibri" w:hAnsi="Calibri"/>
          <w:b/>
          <w:bCs/>
          <w:sz w:val="28"/>
          <w:szCs w:val="28"/>
        </w:rPr>
        <w:t>un bilan PerformanSe</w:t>
      </w:r>
    </w:p>
    <w:p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60"/>
        <w:jc w:val="center"/>
        <w:rPr>
          <w:rStyle w:val="Aucun"/>
          <w:rFonts w:ascii="Calibri" w:hAnsi="Calibri" w:eastAsia="Calibri" w:cs="Calibri"/>
          <w:b/>
          <w:bCs/>
          <w:outline w:val="false"/>
          <w:color w:val="FF0000"/>
          <w:sz w:val="22"/>
          <w:szCs w:val="22"/>
          <w:u w:val="none"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Calibri" w:hAnsi="Calibri"/>
          <w:b/>
          <w:bCs/>
          <w:outline w:val="false"/>
          <w:color w:val="FF0000"/>
          <w:sz w:val="22"/>
          <w:szCs w:val="22"/>
          <w:u w:val="none" w:color="FF0000"/>
          <w14:textFill>
            <w14:solidFill>
              <w14:srgbClr w14:val="FF0000"/>
            </w14:solidFill>
          </w14:textFill>
        </w:rPr>
        <w:t>Pr</w:t>
      </w:r>
      <w:r>
        <w:rPr>
          <w:rStyle w:val="Aucun"/>
          <w:rFonts w:ascii="Calibri" w:hAnsi="Calibri"/>
          <w:b/>
          <w:bCs/>
          <w:outline w:val="false"/>
          <w:color w:val="FF0000"/>
          <w:sz w:val="22"/>
          <w:szCs w:val="22"/>
          <w:u w:val="none" w:color="FF0000"/>
          <w:lang w:val="fr-FR"/>
          <w14:textFill>
            <w14:solidFill>
              <w14:srgbClr w14:val="FF0000"/>
            </w14:solidFill>
          </w14:textFill>
        </w:rPr>
        <w:t>é</w:t>
      </w:r>
      <w:r>
        <w:rPr>
          <w:rStyle w:val="Aucun"/>
          <w:rFonts w:ascii="Calibri" w:hAnsi="Calibri"/>
          <w:b/>
          <w:bCs/>
          <w:outline w:val="false"/>
          <w:color w:val="FF0000"/>
          <w:sz w:val="22"/>
          <w:szCs w:val="22"/>
          <w:u w:val="none" w:color="FF0000"/>
          <w:lang w:val="pt-PT"/>
          <w14:textFill>
            <w14:solidFill>
              <w14:srgbClr w14:val="FF0000"/>
            </w14:solidFill>
          </w14:textFill>
        </w:rPr>
        <w:t>requis imp</w:t>
      </w:r>
      <w:r>
        <w:rPr>
          <w:rStyle w:val="Aucun"/>
          <w:rFonts w:ascii="Calibri" w:hAnsi="Calibri"/>
          <w:b/>
          <w:bCs/>
          <w:outline w:val="false"/>
          <w:color w:val="FF0000"/>
          <w:sz w:val="22"/>
          <w:szCs w:val="22"/>
          <w:u w:val="none" w:color="FF0000"/>
          <w:lang w:val="fr-FR"/>
          <w14:textFill>
            <w14:solidFill>
              <w14:srgbClr w14:val="FF0000"/>
            </w14:solidFill>
          </w14:textFill>
        </w:rPr>
        <w:t>ératif : avoir validé ses cibles professionnelles au moment de la restitution</w:t>
      </w:r>
    </w:p>
    <w:p>
      <w:pPr>
        <w:pStyle w:val="yiv2129388749msolistparagraph"/>
        <w:numPr>
          <w:ilvl w:val="0"/>
          <w:numId w:val="0"/>
        </w:numPr>
        <w:bidi w:val="0"/>
        <w:spacing w:before="20" w:after="0"/>
        <w:ind w:hanging="0" w:left="573" w:right="0"/>
        <w:jc w:val="both"/>
        <w:rPr>
          <w:rStyle w:val="Aucun"/>
          <w:rFonts w:ascii="Calibri" w:hAnsi="Calibri" w:eastAsia="Calibri" w:cs="Calibri"/>
          <w:sz w:val="16"/>
          <w:szCs w:val="16"/>
          <w:lang w:val="fr-FR"/>
        </w:rPr>
      </w:pPr>
      <w:r>
        <w:rPr>
          <w:rFonts w:eastAsia="Calibri" w:cs="Calibri" w:ascii="Calibri" w:hAnsi="Calibri"/>
          <w:sz w:val="16"/>
          <w:szCs w:val="16"/>
          <w:lang w:val="fr-FR"/>
        </w:rPr>
      </w:r>
    </w:p>
    <w:p>
      <w:pPr>
        <w:pStyle w:val="yiv2129388749msolistparagraph"/>
        <w:numPr>
          <w:ilvl w:val="0"/>
          <w:numId w:val="1"/>
        </w:numPr>
        <w:bidi w:val="0"/>
        <w:spacing w:before="20" w:after="0"/>
        <w:ind w:hanging="516" w:left="573" w:right="0"/>
        <w:jc w:val="both"/>
        <w:rPr/>
      </w:pPr>
      <w:r>
        <w:rPr>
          <w:rStyle w:val="Aucun"/>
          <w:rFonts w:ascii="Calibri" w:hAnsi="Calibri"/>
          <w:sz w:val="22"/>
          <w:szCs w:val="22"/>
          <w:lang w:val="fr-FR"/>
        </w:rPr>
        <w:t xml:space="preserve">Chaque binôme remplit le tableau ci-dessous (une seule demande par binôme). </w:t>
      </w:r>
    </w:p>
    <w:p>
      <w:pPr>
        <w:pStyle w:val="yiv2129388749msolistparagraph"/>
        <w:spacing w:before="20" w:after="0"/>
        <w:ind w:hanging="0" w:left="573" w:right="0"/>
        <w:jc w:val="both"/>
        <w:rPr/>
      </w:pPr>
      <w:r>
        <w:rPr>
          <w:rStyle w:val="Aucun"/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2"/>
          <w:szCs w:val="22"/>
          <w:lang w:val="fr-FR"/>
        </w:rPr>
        <w:t>➔</w:t>
      </w:r>
      <w:r>
        <w:rPr>
          <w:rStyle w:val="Aucun"/>
          <w:rFonts w:ascii="Calibri" w:hAnsi="Calibri"/>
          <w:sz w:val="22"/>
          <w:szCs w:val="22"/>
          <w:lang w:val="fr-FR"/>
        </w:rPr>
        <w:t xml:space="preserve"> </w:t>
      </w:r>
      <w:r>
        <w:rPr>
          <w:rStyle w:val="Aucun"/>
          <w:rFonts w:ascii="Calibri" w:hAnsi="Calibri"/>
          <w:b/>
          <w:bCs/>
          <w:sz w:val="22"/>
          <w:szCs w:val="22"/>
          <w:lang w:val="fr-FR"/>
        </w:rPr>
        <w:t xml:space="preserve">Faire la demande </w:t>
      </w:r>
      <w:r>
        <w:rPr>
          <w:rStyle w:val="Aucun"/>
          <w:rFonts w:ascii="Calibri" w:hAnsi="Calibri"/>
          <w:b/>
          <w:bCs/>
          <w:outline w:val="false"/>
          <w:color w:val="FF0000"/>
          <w:sz w:val="22"/>
          <w:szCs w:val="22"/>
          <w:u w:val="none" w:color="FF0000"/>
          <w:lang w:val="fr-FR"/>
          <w14:textFill>
            <w14:solidFill>
              <w14:srgbClr w14:val="FF0000"/>
            </w14:solidFill>
          </w14:textFill>
        </w:rPr>
        <w:t xml:space="preserve">avant la sublimation </w:t>
      </w:r>
      <w:r>
        <w:rPr>
          <w:rStyle w:val="Aucun"/>
          <w:rFonts w:ascii="Calibri" w:hAnsi="Calibri"/>
          <w:b/>
          <w:bCs/>
          <w:sz w:val="22"/>
          <w:szCs w:val="22"/>
          <w:lang w:val="fr-FR"/>
        </w:rPr>
        <w:t xml:space="preserve">et </w:t>
      </w:r>
      <w:r>
        <w:rPr>
          <w:rStyle w:val="Aucun"/>
          <w:rFonts w:ascii="Calibri" w:hAnsi="Calibri"/>
          <w:b/>
          <w:bCs/>
          <w:sz w:val="22"/>
          <w:szCs w:val="22"/>
          <w:u w:val="single" w:color="FFFFFF"/>
          <w:lang w:val="fr-FR"/>
        </w:rPr>
        <w:t>au plus près</w:t>
      </w:r>
      <w:r>
        <w:rPr>
          <w:rStyle w:val="Aucun"/>
          <w:rFonts w:ascii="Calibri" w:hAnsi="Calibri"/>
          <w:b/>
          <w:bCs/>
          <w:sz w:val="22"/>
          <w:szCs w:val="22"/>
          <w:lang w:val="fr-FR"/>
        </w:rPr>
        <w:t xml:space="preserve"> de la validation des cibles ou juste avant.</w:t>
      </w:r>
    </w:p>
    <w:p>
      <w:pPr>
        <w:pStyle w:val="yiv2129388749msolistparagraph"/>
        <w:spacing w:before="20" w:after="0"/>
        <w:ind w:hanging="0" w:left="573" w:right="0"/>
        <w:jc w:val="both"/>
        <w:rPr/>
      </w:pPr>
      <w:r>
        <w:rPr>
          <w:rStyle w:val="Aucun"/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2"/>
          <w:szCs w:val="22"/>
          <w:lang w:val="fr-FR"/>
        </w:rPr>
        <w:t>➔</w:t>
      </w:r>
      <w:r>
        <w:rPr>
          <w:rStyle w:val="Aucun"/>
          <w:rFonts w:ascii="Calibri" w:hAnsi="Calibri"/>
          <w:sz w:val="22"/>
          <w:szCs w:val="22"/>
          <w:lang w:val="fr-FR"/>
        </w:rPr>
        <w:t xml:space="preserve">Remplir le tableau très précisément et complètement (cela fera gagner du temps au binôme et aux consultants !) </w:t>
      </w:r>
    </w:p>
    <w:p>
      <w:pPr>
        <w:pStyle w:val="yiv2129388749msolistparagraph"/>
        <w:spacing w:before="20" w:after="0"/>
        <w:ind w:hanging="0" w:left="573" w:right="0"/>
        <w:jc w:val="both"/>
        <w:rPr/>
      </w:pPr>
      <w:r>
        <w:rPr>
          <w:rStyle w:val="Aucun"/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2"/>
          <w:szCs w:val="22"/>
          <w:lang w:val="fr-FR"/>
        </w:rPr>
        <w:t>➔</w:t>
      </w:r>
      <w:r>
        <w:rPr>
          <w:rStyle w:val="Aucun"/>
          <w:rFonts w:ascii="Calibri" w:hAnsi="Calibri"/>
          <w:sz w:val="22"/>
          <w:szCs w:val="22"/>
          <w:lang w:val="fr-FR"/>
        </w:rPr>
        <w:t xml:space="preserve"> </w:t>
      </w:r>
      <w:r>
        <w:rPr>
          <w:rStyle w:val="Aucun"/>
          <w:rFonts w:ascii="Calibri" w:hAnsi="Calibri"/>
          <w:sz w:val="22"/>
          <w:szCs w:val="22"/>
          <w:lang w:val="fr-FR"/>
        </w:rPr>
        <w:t>Pour les personnes à prénom « mixte », préciser M. ou Mme.</w:t>
      </w:r>
    </w:p>
    <w:p>
      <w:pPr>
        <w:pStyle w:val="yiv2129388749msolistparagraph"/>
        <w:spacing w:before="20" w:after="0"/>
        <w:ind w:hanging="0" w:left="573" w:right="0"/>
        <w:jc w:val="both"/>
        <w:rPr/>
      </w:pPr>
      <w:r>
        <w:rPr>
          <w:rStyle w:val="Aucun"/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2"/>
          <w:szCs w:val="22"/>
          <w:lang w:val="fr-FR"/>
        </w:rPr>
        <w:t>➔</w:t>
      </w:r>
      <w:r>
        <w:rPr>
          <w:rStyle w:val="Aucun"/>
          <w:rFonts w:ascii="Calibri" w:hAnsi="Calibri"/>
          <w:sz w:val="22"/>
          <w:szCs w:val="22"/>
          <w:lang w:val="fr-FR"/>
        </w:rPr>
        <w:t xml:space="preserve"> </w:t>
      </w:r>
      <w:r>
        <w:rPr>
          <w:rStyle w:val="Aucun"/>
          <w:rFonts w:ascii="Calibri" w:hAnsi="Calibri"/>
          <w:outline w:val="false"/>
          <w:color w:val="FF0000"/>
          <w:sz w:val="22"/>
          <w:szCs w:val="22"/>
          <w:u w:val="none" w:color="FF0000"/>
          <w:lang w:val="fr-FR"/>
          <w14:textFill>
            <w14:solidFill>
              <w14:srgbClr w14:val="FF0000"/>
            </w14:solidFill>
          </w14:textFill>
        </w:rPr>
        <w:t xml:space="preserve">Le tableau est à remplir complètement au </w:t>
      </w:r>
      <w:r>
        <w:rPr>
          <w:rStyle w:val="Aucun"/>
          <w:rFonts w:ascii="Calibri" w:hAnsi="Calibri"/>
          <w:b/>
          <w:bCs/>
          <w:outline w:val="false"/>
          <w:color w:val="FF0000"/>
          <w:sz w:val="22"/>
          <w:szCs w:val="22"/>
          <w:u w:val="none" w:color="FF0000"/>
          <w:lang w:val="fr-FR"/>
          <w14:textFill>
            <w14:solidFill>
              <w14:srgbClr w14:val="FF0000"/>
            </w14:solidFill>
          </w14:textFill>
        </w:rPr>
        <w:t>format WORD</w:t>
      </w:r>
      <w:r>
        <w:rPr>
          <w:rStyle w:val="Aucun"/>
          <w:rFonts w:ascii="Calibri" w:hAnsi="Calibri"/>
          <w:outline w:val="false"/>
          <w:color w:val="FF0000"/>
          <w:sz w:val="22"/>
          <w:szCs w:val="22"/>
          <w:u w:val="none" w:color="FF0000"/>
          <w:lang w:val="fr-FR"/>
          <w14:textFill>
            <w14:solidFill>
              <w14:srgbClr w14:val="FF0000"/>
            </w14:solidFill>
          </w14:textFill>
        </w:rPr>
        <w:t xml:space="preserve"> et à envoyer </w:t>
      </w:r>
      <w:r>
        <w:rPr>
          <w:rStyle w:val="Aucun"/>
          <w:rFonts w:ascii="Calibri" w:hAnsi="Calibri"/>
          <w:sz w:val="22"/>
          <w:szCs w:val="22"/>
          <w:lang w:val="fr-FR"/>
        </w:rPr>
        <w:t xml:space="preserve">à </w:t>
      </w:r>
      <w:r>
        <w:rPr>
          <w:rStyle w:val="Lien"/>
          <w:rFonts w:ascii="Calibri" w:hAnsi="Calibri"/>
          <w:sz w:val="22"/>
          <w:szCs w:val="22"/>
          <w:lang w:val="fr-FR"/>
        </w:rPr>
        <w:t>avarapodile@gmail.com</w:t>
      </w:r>
    </w:p>
    <w:p>
      <w:pPr>
        <w:pStyle w:val="yiv2129388749msolistparagraph"/>
        <w:numPr>
          <w:ilvl w:val="0"/>
          <w:numId w:val="1"/>
        </w:numPr>
        <w:bidi w:val="0"/>
        <w:spacing w:before="20" w:after="0"/>
        <w:ind w:hanging="516" w:left="573" w:right="0"/>
        <w:jc w:val="both"/>
        <w:rPr/>
      </w:pPr>
      <w:r>
        <w:rPr>
          <w:rStyle w:val="Aucun"/>
          <w:rFonts w:ascii="Calibri" w:hAnsi="Calibri"/>
          <w:sz w:val="22"/>
          <w:szCs w:val="22"/>
          <w:lang w:val="fr-FR"/>
        </w:rPr>
        <w:t>Un consultant prendra directement contact avec les participants du binôme afin de fixer les modalités (date, heure, mode de restitution) de la restitution.</w:t>
      </w:r>
    </w:p>
    <w:p>
      <w:pPr>
        <w:pStyle w:val="yiv2129388749msolistparagraph"/>
        <w:spacing w:before="20" w:after="0"/>
        <w:ind w:hanging="0" w:left="57" w:right="0"/>
        <w:jc w:val="both"/>
        <w:rPr>
          <w:rFonts w:ascii="Calibri" w:hAnsi="Calibri" w:eastAsia="Calibri" w:cs="Calibri"/>
          <w:b/>
          <w:bCs/>
          <w:i/>
          <w:i/>
          <w:iCs/>
          <w:outline w:val="false"/>
          <w:color w:val="FF0000"/>
          <w:sz w:val="22"/>
          <w:szCs w:val="22"/>
          <w:u w:val="none" w:color="FF0000"/>
          <w14:textFill>
            <w14:solidFill>
              <w14:srgbClr w14:val="FF0000"/>
            </w14:solidFill>
          </w14:textFill>
        </w:rPr>
      </w:pPr>
      <w:r>
        <w:rPr>
          <w:rFonts w:eastAsia="Calibri" w:cs="Calibri" w:ascii="Calibri" w:hAnsi="Calibri"/>
          <w:b/>
          <w:bCs/>
          <w:i/>
          <w:iCs/>
          <w:outline w:val="false"/>
          <w:color w:val="FF0000"/>
          <w:sz w:val="22"/>
          <w:szCs w:val="22"/>
          <w:u w:val="none" w:color="FF0000"/>
          <w14:textFill>
            <w14:solidFill>
              <w14:srgbClr w14:val="FF0000"/>
            </w14:solidFill>
          </w14:textFill>
        </w:rPr>
      </w:r>
    </w:p>
    <w:p>
      <w:pPr>
        <w:pStyle w:val="yiv2129388749msolistparagraph"/>
        <w:spacing w:before="20" w:after="0"/>
        <w:ind w:hanging="0" w:left="57" w:right="0"/>
        <w:jc w:val="both"/>
        <w:rPr/>
      </w:pPr>
      <w:r>
        <w:rPr>
          <w:rStyle w:val="Aucun"/>
          <w:rFonts w:ascii="Calibri" w:hAnsi="Calibri"/>
          <w:b/>
          <w:bCs/>
          <w:i/>
          <w:iCs/>
          <w:outline w:val="false"/>
          <w:color w:val="000000"/>
          <w:sz w:val="22"/>
          <w:szCs w:val="22"/>
          <w:u w:val="none" w:color="000000"/>
          <w:lang w:val="fr-FR"/>
          <w14:textFill>
            <w14:solidFill>
              <w14:srgbClr w14:val="000000"/>
            </w14:solidFill>
          </w14:textFill>
        </w:rPr>
        <w:t xml:space="preserve">Recommandation des consultants : </w:t>
      </w:r>
    </w:p>
    <w:p>
      <w:pPr>
        <w:pStyle w:val="yiv2129388749msolistparagraph"/>
        <w:numPr>
          <w:ilvl w:val="0"/>
          <w:numId w:val="2"/>
        </w:numPr>
        <w:bidi w:val="0"/>
        <w:spacing w:before="20" w:after="0"/>
        <w:ind w:hanging="360" w:left="777" w:right="0"/>
        <w:jc w:val="both"/>
        <w:rPr/>
      </w:pPr>
      <w:r>
        <w:rPr>
          <w:rStyle w:val="Aucun"/>
          <w:rFonts w:ascii="Calibri" w:hAnsi="Calibri"/>
          <w:b/>
          <w:bCs/>
          <w:i/>
          <w:iCs/>
          <w:sz w:val="22"/>
          <w:szCs w:val="22"/>
          <w:lang w:val="fr-FR"/>
        </w:rPr>
        <w:t>Nous vous demandons de privilégier les restitutions en journée. Celles en soirée ou le samedi matin sont réservées aux personnes en poste qui ne pourraient faire autrement.</w:t>
      </w:r>
    </w:p>
    <w:p>
      <w:pPr>
        <w:pStyle w:val="yiv2129388749msolistparagraph"/>
        <w:spacing w:before="20" w:after="0"/>
        <w:ind w:hanging="0" w:left="777" w:right="0"/>
        <w:jc w:val="both"/>
        <w:rPr/>
      </w:pPr>
      <w:r>
        <w:rPr>
          <w:rStyle w:val="Aucun"/>
          <w:rFonts w:ascii="Calibri" w:hAnsi="Calibri"/>
          <w:b/>
          <w:bCs/>
          <w:i/>
          <w:iCs/>
          <w:outline w:val="false"/>
          <w:color w:val="FF0000"/>
          <w:sz w:val="22"/>
          <w:szCs w:val="22"/>
          <w:u w:val="none" w:color="FF0000"/>
          <w:lang w:val="fr-FR"/>
          <w14:textFill>
            <w14:solidFill>
              <w14:srgbClr w14:val="FF0000"/>
            </w14:solidFill>
          </w14:textFill>
        </w:rPr>
        <w:t>Après choix d’une date entre un consultant et le binôme, la procédure de paiement par carte bancaire pourra être réalisée  (80 € par participant)</w:t>
      </w:r>
      <w:r>
        <w:rPr>
          <w:rStyle w:val="Aucun"/>
          <w:rFonts w:ascii="Calibri" w:hAnsi="Calibri"/>
          <w:b/>
          <w:bCs/>
          <w:i/>
          <w:iCs/>
          <w:outline w:val="false"/>
          <w:color w:val="FF0000"/>
          <w:sz w:val="24"/>
          <w:szCs w:val="24"/>
          <w:u w:val="none" w:color="FF0000"/>
          <w:lang w:val="fr-FR"/>
          <w14:textFill>
            <w14:solidFill>
              <w14:srgbClr w14:val="FF0000"/>
            </w14:solidFill>
          </w14:textFill>
        </w:rPr>
        <w:t xml:space="preserve"> </w:t>
      </w:r>
      <w:hyperlink r:id="rId2">
        <w:r>
          <w:rPr>
            <w:rStyle w:val="Hyperlink"/>
            <w:rFonts w:ascii="Calibri" w:hAnsi="Calibri"/>
            <w:b/>
            <w:bCs/>
            <w:i/>
            <w:iCs/>
            <w:outline w:val="false"/>
            <w:color w:val="FF0000"/>
            <w:sz w:val="24"/>
            <w:szCs w:val="24"/>
            <w:u w:val="none" w:color="FF0000"/>
            <w:lang w:val="fr-FR"/>
            <w14:textFill>
              <w14:solidFill>
                <w14:srgbClr w14:val="FF0000"/>
              </w14:solidFill>
            </w14:textFill>
          </w:rPr>
          <w:t xml:space="preserve">&gt; </w:t>
        </w:r>
        <w:r>
          <w:rPr>
            <w:rStyle w:val="Hyperlink"/>
            <w:rFonts w:ascii="Calibri" w:hAnsi="Calibri"/>
            <w:b/>
            <w:bCs/>
            <w:i/>
            <w:iCs/>
            <w:outline w:val="false"/>
            <w:color w:val="3465A4"/>
            <w:sz w:val="24"/>
            <w:szCs w:val="24"/>
            <w:u w:val="none" w:color="FF0000"/>
            <w:lang w:val="fr-FR"/>
            <w14:textFill>
              <w14:solidFill>
                <w14:srgbClr w14:val="FF0000"/>
              </w14:solidFill>
            </w14:textFill>
          </w:rPr>
          <w:t>Lien Paiement</w:t>
        </w:r>
      </w:hyperlink>
      <w:r>
        <w:rPr>
          <w:rFonts w:ascii="Calibri" w:hAnsi="Calibri"/>
          <w:b/>
          <w:bCs/>
          <w:i/>
          <w:iCs/>
          <w:outline w:val="false"/>
          <w:color w:val="3465A4"/>
          <w:sz w:val="24"/>
          <w:szCs w:val="24"/>
          <w:u w:val="none" w:color="FF0000"/>
          <w:lang w:val="fr-FR"/>
          <w14:textFill>
            <w14:solidFill>
              <w14:srgbClr w14:val="FF0000"/>
            </w14:solidFill>
          </w14:textFill>
        </w:rPr>
        <w:t xml:space="preserve"> (</w:t>
      </w:r>
      <w:r>
        <w:rPr>
          <w:rFonts w:ascii="Calibri" w:hAnsi="Calibri"/>
          <w:b/>
          <w:bCs/>
          <w:i/>
          <w:iCs/>
          <w:outline w:val="false"/>
          <w:color w:val="3465A4"/>
          <w:sz w:val="20"/>
          <w:szCs w:val="20"/>
          <w:u w:val="none" w:color="FF0000"/>
          <w:lang w:val="fr-FR"/>
          <w14:textFill>
            <w14:solidFill>
              <w14:srgbClr w14:val="FF0000"/>
            </w14:solidFill>
          </w14:textFill>
        </w:rPr>
        <w:t>https://avarap-hdf.all-in-web.fr/bilan-performanse)</w:t>
      </w:r>
    </w:p>
    <w:p>
      <w:pPr>
        <w:pStyle w:val="yiv2129388749msolistparagraph"/>
        <w:spacing w:before="20" w:after="0"/>
        <w:ind w:hanging="0" w:left="417" w:right="0"/>
        <w:jc w:val="both"/>
        <w:rPr>
          <w:rFonts w:ascii="Calibri" w:hAnsi="Calibri" w:eastAsia="Calibri" w:cs="Calibri"/>
          <w:b/>
          <w:bCs/>
          <w:i/>
          <w:i/>
          <w:iCs/>
          <w:sz w:val="22"/>
          <w:szCs w:val="22"/>
        </w:rPr>
      </w:pPr>
      <w:r>
        <w:rPr>
          <w:rFonts w:eastAsia="Calibri" w:cs="Calibri" w:ascii="Calibri" w:hAnsi="Calibri"/>
          <w:b/>
          <w:bCs/>
          <w:i/>
          <w:iCs/>
          <w:sz w:val="22"/>
          <w:szCs w:val="22"/>
        </w:rPr>
      </w:r>
    </w:p>
    <w:tbl>
      <w:tblPr>
        <w:tblW w:w="10528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677"/>
        <w:gridCol w:w="5850"/>
      </w:tblGrid>
      <w:tr>
        <w:trPr>
          <w:trHeight w:val="226" w:hRule="atLeast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color="auto" w:fill="auto" w:val="clear"/>
          </w:tcPr>
          <w:p>
            <w:pPr>
              <w:pStyle w:val="Corps"/>
              <w:spacing w:before="80" w:after="0"/>
              <w:jc w:val="both"/>
              <w:rPr>
                <w:rStyle w:val="Aucun"/>
                <w:rFonts w:ascii="Calibri" w:hAnsi="Calibri"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Nom du Groupe</w:t>
            </w:r>
            <w:r>
              <w:rPr>
                <w:rStyle w:val="Aucun"/>
                <w:rFonts w:ascii="Calibri" w:hAnsi="Calibri"/>
                <w:sz w:val="22"/>
                <w:szCs w:val="22"/>
                <w:shd w:fill="auto" w:val="clear"/>
                <w:lang w:val="fr-FR"/>
              </w:rPr>
              <w:t> :</w:t>
            </w:r>
            <w:r>
              <w:rPr>
                <w:rStyle w:val="Aucun"/>
                <w:rFonts w:ascii="Calibri" w:hAnsi="Calibri"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  <w:t xml:space="preserve">     </w:t>
            </w:r>
          </w:p>
        </w:tc>
        <w:tc>
          <w:tcPr>
            <w:tcW w:w="585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"/>
              <w:spacing w:before="80" w:after="0"/>
              <w:jc w:val="both"/>
              <w:rPr>
                <w:rStyle w:val="Aucun"/>
                <w:rFonts w:ascii="Calibri" w:hAnsi="Calibri"/>
                <w:sz w:val="22"/>
                <w:szCs w:val="22"/>
                <w:shd w:fill="auto" w:val="clear"/>
                <w:lang w:val="fr-FR"/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Date de la demande :</w:t>
            </w:r>
          </w:p>
        </w:tc>
      </w:tr>
      <w:tr>
        <w:trPr>
          <w:trHeight w:val="1446" w:hRule="atLeast"/>
        </w:trPr>
        <w:tc>
          <w:tcPr>
            <w:tcW w:w="1052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jc w:val="both"/>
              <w:rPr/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Disponibilités :</w:t>
            </w:r>
            <w:r>
              <w:rPr>
                <w:rStyle w:val="Aucun"/>
                <w:rFonts w:ascii="Calibri" w:hAnsi="Calibri"/>
                <w:sz w:val="22"/>
                <w:szCs w:val="22"/>
                <w:shd w:fill="auto" w:val="clear"/>
                <w:lang w:val="fr-FR"/>
              </w:rPr>
              <w:t xml:space="preserve"> indiquer le plus grand nombre de dates et d’heures pour la réunion de restitution (durée 3 h en moyenne) dans les 2 à 4 semaines après la demande, en évitant si possible soirée et samedi matin (cf. recommandation des consultants).</w:t>
            </w:r>
          </w:p>
        </w:tc>
      </w:tr>
      <w:tr>
        <w:trPr>
          <w:trHeight w:val="866" w:hRule="atLeast"/>
        </w:trPr>
        <w:tc>
          <w:tcPr>
            <w:tcW w:w="1052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rPr>
                <w:rStyle w:val="Aucun"/>
                <w:rFonts w:ascii="Calibri" w:hAnsi="Calibri"/>
                <w:b w:val="false"/>
                <w:bCs w:val="false"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outline w:val="false"/>
                <w:color w:val="000000"/>
                <w:sz w:val="22"/>
                <w:szCs w:val="22"/>
                <w:u w:val="none" w:color="000000"/>
                <w:shd w:fill="auto" w:val="clear"/>
                <w:lang w:val="fr-FR"/>
                <w14:textFill>
                  <w14:solidFill>
                    <w14:srgbClr w14:val="000000"/>
                  </w14:solidFill>
                </w14:textFill>
              </w:rPr>
              <w:t>Commentaires éventuels</w:t>
            </w:r>
            <w:r>
              <w:rPr>
                <w:rStyle w:val="Aucun"/>
                <w:rFonts w:ascii="Calibri" w:hAnsi="Calibri"/>
                <w:b w:val="false"/>
                <w:bCs w:val="false"/>
                <w:outline w:val="false"/>
                <w:color w:val="000000"/>
                <w:sz w:val="22"/>
                <w:szCs w:val="22"/>
                <w:u w:val="none" w:color="000000"/>
                <w:shd w:fill="auto" w:val="clear"/>
                <w:lang w:val="fr-FR"/>
                <w14:textFill>
                  <w14:solidFill>
                    <w14:srgbClr w14:val="000000"/>
                  </w14:solidFill>
                </w14:textFill>
              </w:rPr>
              <w:t> :</w:t>
            </w:r>
          </w:p>
        </w:tc>
      </w:tr>
      <w:tr>
        <w:trPr>
          <w:trHeight w:val="231" w:hRule="atLeast"/>
        </w:trPr>
        <w:tc>
          <w:tcPr>
            <w:tcW w:w="10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jc w:val="center"/>
              <w:rPr/>
            </w:pPr>
            <w:r>
              <w:rPr>
                <w:rStyle w:val="Aucun"/>
                <w:rFonts w:ascii="Calibri" w:hAnsi="Calibri"/>
                <w:b/>
                <w:bCs/>
                <w:i/>
                <w:iCs/>
                <w:sz w:val="22"/>
                <w:szCs w:val="22"/>
                <w:shd w:fill="auto" w:val="clear"/>
                <w:lang w:val="fr-FR"/>
              </w:rPr>
              <w:t>Participant(e) 1</w:t>
            </w:r>
          </w:p>
        </w:tc>
      </w:tr>
      <w:tr>
        <w:trPr>
          <w:trHeight w:val="236" w:hRule="atLeast"/>
        </w:trPr>
        <w:tc>
          <w:tcPr>
            <w:tcW w:w="46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rPr>
                <w:rStyle w:val="Aucun"/>
                <w:rFonts w:ascii="Calibri" w:hAnsi="Calibri"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Nom</w:t>
            </w:r>
            <w:r>
              <w:rPr>
                <w:rStyle w:val="Aucun"/>
                <w:rFonts w:ascii="Calibri" w:hAnsi="Calibri"/>
                <w:sz w:val="22"/>
                <w:szCs w:val="22"/>
                <w:shd w:fill="auto" w:val="clear"/>
                <w:lang w:val="fr-FR"/>
              </w:rPr>
              <w:t> :</w:t>
            </w:r>
          </w:p>
        </w:tc>
        <w:tc>
          <w:tcPr>
            <w:tcW w:w="585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rPr>
                <w:rStyle w:val="Aucun"/>
                <w:rFonts w:ascii="Calibri" w:hAnsi="Calibri"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Prénom</w:t>
            </w:r>
            <w:r>
              <w:rPr>
                <w:rStyle w:val="Aucun"/>
                <w:rFonts w:ascii="Calibri" w:hAnsi="Calibri"/>
                <w:sz w:val="22"/>
                <w:szCs w:val="22"/>
                <w:shd w:fill="auto" w:val="clear"/>
                <w:lang w:val="fr-FR"/>
              </w:rPr>
              <w:t> :</w:t>
            </w:r>
          </w:p>
        </w:tc>
      </w:tr>
      <w:tr>
        <w:trPr>
          <w:trHeight w:val="236" w:hRule="atLeast"/>
        </w:trPr>
        <w:tc>
          <w:tcPr>
            <w:tcW w:w="46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jc w:val="both"/>
              <w:rPr>
                <w:rStyle w:val="Aucun"/>
                <w:rFonts w:ascii="Calibri" w:hAnsi="Calibri"/>
                <w:b/>
                <w:bCs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Téléphone portable :</w:t>
            </w:r>
          </w:p>
        </w:tc>
        <w:tc>
          <w:tcPr>
            <w:tcW w:w="585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jc w:val="both"/>
              <w:rPr>
                <w:rStyle w:val="Aucun"/>
                <w:rFonts w:ascii="Calibri" w:hAnsi="Calibri"/>
                <w:b/>
                <w:bCs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46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rPr>
                <w:rStyle w:val="Aucun"/>
                <w:rFonts w:ascii="Calibri" w:hAnsi="Calibri"/>
                <w:b/>
                <w:bCs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En poste (oui/non) :</w:t>
            </w:r>
          </w:p>
        </w:tc>
        <w:tc>
          <w:tcPr>
            <w:tcW w:w="585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rPr>
                <w:rStyle w:val="Aucun"/>
                <w:rFonts w:ascii="Calibri" w:hAnsi="Calibri"/>
                <w:b/>
                <w:bCs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Date de validation des Cibles :</w:t>
            </w:r>
          </w:p>
        </w:tc>
      </w:tr>
      <w:tr>
        <w:trPr>
          <w:trHeight w:val="231" w:hRule="atLeast"/>
        </w:trPr>
        <w:tc>
          <w:tcPr>
            <w:tcW w:w="10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"/>
              <w:rPr>
                <w:rStyle w:val="Aucun"/>
                <w:rFonts w:ascii="Calibri" w:hAnsi="Calibri"/>
                <w:b/>
                <w:bCs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Mail :</w:t>
            </w:r>
          </w:p>
        </w:tc>
      </w:tr>
      <w:tr>
        <w:trPr>
          <w:trHeight w:val="231" w:hRule="atLeast"/>
        </w:trPr>
        <w:tc>
          <w:tcPr>
            <w:tcW w:w="10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jc w:val="center"/>
              <w:rPr/>
            </w:pPr>
            <w:r>
              <w:rPr>
                <w:rStyle w:val="Aucun"/>
                <w:rFonts w:ascii="Calibri" w:hAnsi="Calibri"/>
                <w:b/>
                <w:bCs/>
                <w:i/>
                <w:iCs/>
                <w:sz w:val="22"/>
                <w:szCs w:val="22"/>
                <w:shd w:fill="auto" w:val="clear"/>
                <w:lang w:val="fr-FR"/>
              </w:rPr>
              <w:t>Participant(e) 2</w:t>
            </w:r>
          </w:p>
        </w:tc>
      </w:tr>
      <w:tr>
        <w:trPr>
          <w:trHeight w:val="236" w:hRule="atLeast"/>
        </w:trPr>
        <w:tc>
          <w:tcPr>
            <w:tcW w:w="46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rPr>
                <w:rStyle w:val="Aucun"/>
                <w:rFonts w:ascii="Calibri" w:hAnsi="Calibri"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Nom</w:t>
            </w:r>
            <w:r>
              <w:rPr>
                <w:rStyle w:val="Aucun"/>
                <w:rFonts w:ascii="Calibri" w:hAnsi="Calibri"/>
                <w:sz w:val="22"/>
                <w:szCs w:val="22"/>
                <w:shd w:fill="auto" w:val="clear"/>
                <w:lang w:val="fr-FR"/>
              </w:rPr>
              <w:t> :</w:t>
            </w:r>
          </w:p>
        </w:tc>
        <w:tc>
          <w:tcPr>
            <w:tcW w:w="585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rPr>
                <w:rStyle w:val="Aucun"/>
                <w:rFonts w:ascii="Calibri" w:hAnsi="Calibri"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Prénom</w:t>
            </w:r>
            <w:r>
              <w:rPr>
                <w:rStyle w:val="Aucun"/>
                <w:rFonts w:ascii="Calibri" w:hAnsi="Calibri"/>
                <w:sz w:val="22"/>
                <w:szCs w:val="22"/>
                <w:shd w:fill="auto" w:val="clear"/>
                <w:lang w:val="fr-FR"/>
              </w:rPr>
              <w:t> :</w:t>
            </w:r>
          </w:p>
        </w:tc>
      </w:tr>
      <w:tr>
        <w:trPr>
          <w:trHeight w:val="236" w:hRule="atLeast"/>
        </w:trPr>
        <w:tc>
          <w:tcPr>
            <w:tcW w:w="46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jc w:val="both"/>
              <w:rPr>
                <w:rStyle w:val="Aucun"/>
                <w:rFonts w:ascii="Calibri" w:hAnsi="Calibri"/>
                <w:b/>
                <w:bCs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Téléphone portable :</w:t>
            </w:r>
          </w:p>
        </w:tc>
        <w:tc>
          <w:tcPr>
            <w:tcW w:w="585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jc w:val="both"/>
              <w:rPr>
                <w:rStyle w:val="Aucun"/>
                <w:rFonts w:ascii="Calibri" w:hAnsi="Calibri"/>
                <w:b/>
                <w:bCs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/>
            </w:r>
          </w:p>
        </w:tc>
      </w:tr>
      <w:tr>
        <w:trPr>
          <w:trHeight w:val="236" w:hRule="atLeast"/>
        </w:trPr>
        <w:tc>
          <w:tcPr>
            <w:tcW w:w="467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rPr>
                <w:rStyle w:val="Aucun"/>
                <w:rFonts w:ascii="Calibri" w:hAnsi="Calibri"/>
                <w:b/>
                <w:bCs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En poste (oui/non) :</w:t>
            </w:r>
          </w:p>
        </w:tc>
        <w:tc>
          <w:tcPr>
            <w:tcW w:w="5850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Corps"/>
              <w:spacing w:before="60" w:after="60"/>
              <w:rPr>
                <w:rStyle w:val="Aucun"/>
                <w:rFonts w:ascii="Calibri" w:hAnsi="Calibri"/>
                <w:b/>
                <w:bCs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Date de validation des Cibles :</w:t>
            </w:r>
          </w:p>
        </w:tc>
      </w:tr>
      <w:tr>
        <w:trPr>
          <w:trHeight w:val="231" w:hRule="atLeast"/>
        </w:trPr>
        <w:tc>
          <w:tcPr>
            <w:tcW w:w="10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s"/>
              <w:rPr>
                <w:rStyle w:val="Aucun"/>
                <w:rFonts w:ascii="Calibri" w:hAnsi="Calibri"/>
                <w:b/>
                <w:bCs/>
                <w:outline w:val="false"/>
                <w:color w:val="FF0000"/>
                <w:sz w:val="22"/>
                <w:szCs w:val="22"/>
                <w:u w:val="none" w:color="FF0000"/>
                <w:shd w:fill="auto" w:val="clear"/>
                <w:lang w:val="fr-FR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alibri" w:hAnsi="Calibri"/>
                <w:b/>
                <w:bCs/>
                <w:sz w:val="22"/>
                <w:szCs w:val="22"/>
                <w:shd w:fill="auto" w:val="clear"/>
                <w:lang w:val="fr-FR"/>
              </w:rPr>
              <w:t>Mail :</w:t>
            </w:r>
          </w:p>
        </w:tc>
      </w:tr>
    </w:tbl>
    <w:p>
      <w:pPr>
        <w:pStyle w:val="yiv2129388749msolistparagraph"/>
        <w:widowControl w:val="false"/>
        <w:spacing w:before="20" w:after="0"/>
        <w:jc w:val="both"/>
        <w:rPr>
          <w:rFonts w:ascii="Calibri" w:hAnsi="Calibri" w:eastAsia="Calibri" w:cs="Calibri"/>
          <w:b/>
          <w:bCs/>
          <w:i/>
          <w:i/>
          <w:iCs/>
          <w:sz w:val="22"/>
          <w:szCs w:val="22"/>
        </w:rPr>
      </w:pPr>
      <w:r>
        <w:rPr>
          <w:rFonts w:eastAsia="Calibri" w:cs="Calibri" w:ascii="Calibri" w:hAnsi="Calibri"/>
          <w:b/>
          <w:bCs/>
          <w:i/>
          <w:iCs/>
          <w:sz w:val="22"/>
          <w:szCs w:val="22"/>
        </w:rPr>
      </w:r>
    </w:p>
    <w:p>
      <w:pPr>
        <w:pStyle w:val="Corps"/>
        <w:spacing w:before="80" w:after="0"/>
        <w:jc w:val="both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794" w:right="794" w:gutter="0" w:header="708" w:top="1558" w:footer="336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Unicode MS">
    <w:charset w:val="00"/>
    <w:family w:val="roman"/>
    <w:pitch w:val="variable"/>
  </w:font>
  <w:font w:name="Arial Unicode MS">
    <w:charset w:val="01"/>
    <w:family w:val="swiss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Aucun"/>
        <w:rFonts w:ascii="Calibri" w:hAnsi="Calibri"/>
        <w:b/>
        <w:bCs/>
        <w:outline w:val="false"/>
        <w:color w:val="00642D"/>
        <w:sz w:val="16"/>
        <w:szCs w:val="16"/>
        <w:u w:val="none" w:color="00642D"/>
        <w:lang w:val="fr-FR"/>
        <w14:textFill>
          <w14:solidFill>
            <w14:srgbClr w14:val="00642D"/>
          </w14:solidFill>
        </w14:textFill>
      </w:rPr>
      <w:t xml:space="preserve">AVARAP – Bilan PerformanSe –  Mis à jour le </w:t>
    </w:r>
    <w:r>
      <w:rPr>
        <w:rStyle w:val="Aucun"/>
        <w:rFonts w:ascii="Calibri" w:hAnsi="Calibri"/>
        <w:b/>
        <w:bCs/>
        <w:outline w:val="false"/>
        <w:color w:val="00642D"/>
        <w:sz w:val="16"/>
        <w:szCs w:val="16"/>
        <w:u w:val="none" w:color="00642D"/>
        <w:lang w:val="fr-FR"/>
        <w14:textFill>
          <w14:solidFill>
            <w14:srgbClr w14:val="00642D"/>
          </w14:solidFill>
        </w14:textFill>
      </w:rPr>
      <w:t>11 mars</w:t>
    </w:r>
    <w:r>
      <w:rPr>
        <w:rStyle w:val="Aucun"/>
        <w:rFonts w:ascii="Calibri" w:hAnsi="Calibri"/>
        <w:b/>
        <w:bCs/>
        <w:outline w:val="false"/>
        <w:color w:val="00642D"/>
        <w:sz w:val="16"/>
        <w:szCs w:val="16"/>
        <w:u w:val="none" w:color="00642D"/>
        <w:lang w:val="fr-FR"/>
        <w14:textFill>
          <w14:solidFill>
            <w14:srgbClr w14:val="00642D"/>
          </w14:solidFill>
        </w14:textFill>
      </w:rPr>
      <w:t xml:space="preserve"> 202</w:t>
    </w:r>
    <w:r>
      <w:rPr>
        <w:rStyle w:val="Aucun"/>
        <w:rFonts w:ascii="Calibri" w:hAnsi="Calibri"/>
        <w:b/>
        <w:bCs/>
        <w:outline w:val="false"/>
        <w:color w:val="00642D"/>
        <w:sz w:val="16"/>
        <w:szCs w:val="16"/>
        <w:u w:val="none" w:color="00642D"/>
        <w:lang w:val="fr-FR"/>
        <w14:textFill>
          <w14:solidFill>
            <w14:srgbClr w14:val="00642D"/>
          </w14:solidFill>
        </w14:textFill>
      </w:rPr>
      <w:t>5</w:t>
    </w:r>
    <w:r>
      <w:rPr>
        <w:rStyle w:val="Aucun"/>
        <w:rFonts w:ascii="Calibri" w:hAnsi="Calibri"/>
        <w:b/>
        <w:bCs/>
        <w:outline w:val="false"/>
        <w:color w:val="00642D"/>
        <w:sz w:val="16"/>
        <w:szCs w:val="16"/>
        <w:u w:val="none" w:color="00642D"/>
        <w:lang w:val="fr-FR"/>
        <w14:textFill>
          <w14:solidFill>
            <w14:srgbClr w14:val="00642D"/>
          </w14:solidFill>
        </w14:textFill>
      </w:rPr>
      <w:t>– V1</w:t>
    </w:r>
    <w:r>
      <w:rPr>
        <w:rStyle w:val="Aucun"/>
        <w:rFonts w:ascii="Calibri" w:hAnsi="Calibri"/>
        <w:b/>
        <w:bCs/>
        <w:outline w:val="false"/>
        <w:color w:val="00642D"/>
        <w:sz w:val="16"/>
        <w:szCs w:val="16"/>
        <w:u w:val="none" w:color="00642D"/>
        <w:lang w:val="fr-FR"/>
        <w14:textFill>
          <w14:solidFill>
            <w14:srgbClr w14:val="00642D"/>
          </w14:solidFill>
        </w14:textFill>
      </w:rPr>
      <w:t>6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Aucun"/>
        <w:rFonts w:ascii="Calibri" w:hAnsi="Calibri"/>
        <w:b/>
        <w:bCs/>
        <w:outline w:val="false"/>
        <w:color w:val="00642D"/>
        <w:sz w:val="16"/>
        <w:szCs w:val="16"/>
        <w:u w:val="none" w:color="00642D"/>
        <w:lang w:val="fr-FR"/>
        <w14:textFill>
          <w14:solidFill>
            <w14:srgbClr w14:val="00642D"/>
          </w14:solidFill>
        </w14:textFill>
      </w:rPr>
      <w:t xml:space="preserve">AVARAP – Bilan PerformanSe –  Mis à jour le </w:t>
    </w:r>
    <w:r>
      <w:rPr>
        <w:rStyle w:val="Aucun"/>
        <w:rFonts w:ascii="Calibri" w:hAnsi="Calibri"/>
        <w:b/>
        <w:bCs/>
        <w:outline w:val="false"/>
        <w:color w:val="00642D"/>
        <w:sz w:val="16"/>
        <w:szCs w:val="16"/>
        <w:u w:val="none" w:color="00642D"/>
        <w:lang w:val="fr-FR"/>
        <w14:textFill>
          <w14:solidFill>
            <w14:srgbClr w14:val="00642D"/>
          </w14:solidFill>
        </w14:textFill>
      </w:rPr>
      <w:t>11 mars</w:t>
    </w:r>
    <w:r>
      <w:rPr>
        <w:rStyle w:val="Aucun"/>
        <w:rFonts w:ascii="Calibri" w:hAnsi="Calibri"/>
        <w:b/>
        <w:bCs/>
        <w:outline w:val="false"/>
        <w:color w:val="00642D"/>
        <w:sz w:val="16"/>
        <w:szCs w:val="16"/>
        <w:u w:val="none" w:color="00642D"/>
        <w:lang w:val="fr-FR"/>
        <w14:textFill>
          <w14:solidFill>
            <w14:srgbClr w14:val="00642D"/>
          </w14:solidFill>
        </w14:textFill>
      </w:rPr>
      <w:t xml:space="preserve"> 202</w:t>
    </w:r>
    <w:r>
      <w:rPr>
        <w:rStyle w:val="Aucun"/>
        <w:rFonts w:ascii="Calibri" w:hAnsi="Calibri"/>
        <w:b/>
        <w:bCs/>
        <w:outline w:val="false"/>
        <w:color w:val="00642D"/>
        <w:sz w:val="16"/>
        <w:szCs w:val="16"/>
        <w:u w:val="none" w:color="00642D"/>
        <w:lang w:val="fr-FR"/>
        <w14:textFill>
          <w14:solidFill>
            <w14:srgbClr w14:val="00642D"/>
          </w14:solidFill>
        </w14:textFill>
      </w:rPr>
      <w:t>5</w:t>
    </w:r>
    <w:r>
      <w:rPr>
        <w:rStyle w:val="Aucun"/>
        <w:rFonts w:ascii="Calibri" w:hAnsi="Calibri"/>
        <w:b/>
        <w:bCs/>
        <w:outline w:val="false"/>
        <w:color w:val="00642D"/>
        <w:sz w:val="16"/>
        <w:szCs w:val="16"/>
        <w:u w:val="none" w:color="00642D"/>
        <w:lang w:val="fr-FR"/>
        <w14:textFill>
          <w14:solidFill>
            <w14:srgbClr w14:val="00642D"/>
          </w14:solidFill>
        </w14:textFill>
      </w:rPr>
      <w:t>– V1</w:t>
    </w:r>
    <w:r>
      <w:rPr>
        <w:rStyle w:val="Aucun"/>
        <w:rFonts w:ascii="Calibri" w:hAnsi="Calibri"/>
        <w:b/>
        <w:bCs/>
        <w:outline w:val="false"/>
        <w:color w:val="00642D"/>
        <w:sz w:val="16"/>
        <w:szCs w:val="16"/>
        <w:u w:val="none" w:color="00642D"/>
        <w:lang w:val="fr-FR"/>
        <w14:textFill>
          <w14:solidFill>
            <w14:srgbClr w14:val="00642D"/>
          </w14:solidFill>
        </w14:textFill>
      </w:rPr>
      <w:t>6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"/>
      <w:bidi w:val="0"/>
      <w:ind w:hanging="0" w:left="0" w:right="0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4025265</wp:posOffset>
          </wp:positionH>
          <wp:positionV relativeFrom="paragraph">
            <wp:posOffset>-219075</wp:posOffset>
          </wp:positionV>
          <wp:extent cx="2303145" cy="561340"/>
          <wp:effectExtent l="0" t="0" r="0" b="0"/>
          <wp:wrapSquare wrapText="largest"/>
          <wp:docPr id="1" name="Image2" descr="Logo 2015-10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Logo 2015-10-0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-29210</wp:posOffset>
          </wp:positionH>
          <wp:positionV relativeFrom="paragraph">
            <wp:posOffset>-390525</wp:posOffset>
          </wp:positionV>
          <wp:extent cx="3343910" cy="809625"/>
          <wp:effectExtent l="0" t="0" r="0" b="0"/>
          <wp:wrapTopAndBottom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4391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Aucun"/>
        <w:shd w:fill="auto" w:val="clear"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"/>
      <w:bidi w:val="0"/>
      <w:ind w:hanging="0" w:left="0" w:right="0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4025265</wp:posOffset>
          </wp:positionH>
          <wp:positionV relativeFrom="paragraph">
            <wp:posOffset>-219075</wp:posOffset>
          </wp:positionV>
          <wp:extent cx="2303145" cy="561340"/>
          <wp:effectExtent l="0" t="0" r="0" b="0"/>
          <wp:wrapSquare wrapText="largest"/>
          <wp:docPr id="3" name="Image2" descr="Logo 2015-10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Logo 2015-10-0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-29210</wp:posOffset>
          </wp:positionH>
          <wp:positionV relativeFrom="paragraph">
            <wp:posOffset>-390525</wp:posOffset>
          </wp:positionV>
          <wp:extent cx="3343910" cy="809625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4391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Aucun"/>
        <w:shd w:fill="auto" w:val="clear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73" w:hanging="5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573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573"/>
        </w:tabs>
        <w:ind w:left="2160" w:hanging="2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573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573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573"/>
        </w:tabs>
        <w:ind w:left="4320" w:hanging="2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73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3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573"/>
        </w:tabs>
        <w:ind w:left="6480" w:hanging="28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➢"/>
      <w:lvlJc w:val="left"/>
      <w:pPr>
        <w:tabs>
          <w:tab w:val="num" w:pos="0"/>
        </w:tabs>
        <w:ind w:left="777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7" w:hanging="36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17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37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7" w:hanging="36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77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97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7" w:hanging="36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37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character" w:styleId="Aucun">
    <w:name w:val="Aucun"/>
    <w:qFormat/>
    <w:rPr/>
  </w:style>
  <w:style w:type="character" w:styleId="Lien">
    <w:name w:val="Lien"/>
    <w:qFormat/>
    <w:rPr>
      <w:outline w:val="false"/>
      <w:color w:val="0000FF"/>
      <w:u w:val="single" w:color="0000FF"/>
      <w:lang w:val="fr-FR"/>
      <w14:textFill>
        <w14:solidFill>
          <w14:srgbClr w14:val="0000FF"/>
        </w14:solidFill>
      </w14:textFill>
    </w:rPr>
  </w:style>
  <w:style w:type="character" w:styleId="FollowedHyperlink">
    <w:name w:val="FollowedHyperlink"/>
    <w:rPr>
      <w:color w:val="80000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">
    <w:name w:val="Corps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En-tteetpieddepageuser">
    <w:name w:val="En-tête et pied de page (user)"/>
    <w:basedOn w:val="Normal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fr-FR" w:eastAsia="zh-CN" w:bidi="hi-IN"/>
      <w14:textFill>
        <w14:solidFill>
          <w14:srgbClr w14:val="000000"/>
        </w14:solidFill>
      </w14:textFill>
    </w:rPr>
  </w:style>
  <w:style w:type="paragraph" w:styleId="yiv2129388749msolistparagraph">
    <w:name w:val="yiv2129388749msolistparagraph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100" w:afterAutospacing="0" w:after="10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fr-FR" w:eastAsia="zh-CN" w:bidi="hi-IN"/>
      <w14:textFill>
        <w14:solidFill>
          <w14:srgbClr w14:val="000000"/>
        </w14:solidFill>
      </w14:textFill>
    </w:rPr>
  </w:style>
  <w:style w:type="paragraph" w:styleId="Header">
    <w:name w:val="header"/>
    <w:basedOn w:val="En-tteetpieddepageuser"/>
    <w:pPr/>
    <w:rPr/>
  </w:style>
  <w:style w:type="numbering" w:styleId="Pasdeliste" w:default="1">
    <w:name w:val="Pas de liste"/>
    <w:qFormat/>
  </w:style>
  <w:style w:type="numbering" w:styleId="Style1import">
    <w:name w:val="Style 1 importé"/>
    <w:qFormat/>
  </w:style>
  <w:style w:type="numbering" w:styleId="Style2import">
    <w:name w:val="Style 2 importé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varap-hdf.all-in-web.fr/bilan-performanse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913</TotalTime>
  <Application>LibreOffice/24.8.5.2$Windows_X86_64 LibreOffice_project/fddf2685c70b461e7832239a0162a77216259f22</Application>
  <AppVersion>15.0000</AppVersion>
  <Pages>1</Pages>
  <Words>287</Words>
  <Characters>1466</Characters>
  <CharactersWithSpaces>1733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2025-03-12T10:57:58Z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